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183D" w14:textId="6F0A46C2" w:rsidR="0063414F" w:rsidRPr="00FB1A5C" w:rsidRDefault="002B702C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4</w:t>
      </w:r>
      <w:r w:rsidR="005745F4"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Pr="00FB1A5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Minimální soubor SLA </w:t>
      </w:r>
    </w:p>
    <w:p w14:paraId="3468CE80" w14:textId="77777777" w:rsidR="00F32C17" w:rsidRPr="005745F4" w:rsidRDefault="00F32C17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br/>
      </w:r>
    </w:p>
    <w:p w14:paraId="33C6E56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Doba pro poskytnutí informace o volných kapacitách</w:t>
      </w:r>
    </w:p>
    <w:p w14:paraId="705AB51E" w14:textId="77777777" w:rsidR="00737002" w:rsidRPr="005745F4" w:rsidRDefault="00737002" w:rsidP="005745F4">
      <w:pPr>
        <w:pStyle w:val="Zkladntext"/>
        <w:spacing w:before="1"/>
        <w:rPr>
          <w:rFonts w:ascii="Calibri" w:hAnsi="Calibri" w:cs="Calibri"/>
          <w:sz w:val="30"/>
        </w:rPr>
      </w:pPr>
    </w:p>
    <w:p w14:paraId="62E33BE7" w14:textId="3F17162E" w:rsidR="00737002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>3 pracovní dny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(emailem)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 w:rsidRPr="005745F4">
        <w:rPr>
          <w:rStyle w:val="gmail-notranslate"/>
          <w:rFonts w:ascii="Calibri" w:hAnsi="Calibri" w:cs="Calibri"/>
          <w:sz w:val="22"/>
          <w:szCs w:val="22"/>
        </w:rPr>
        <w:t xml:space="preserve">zickým šetřením, tak to bude 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>provedeno nejpozději do 15 pracovních d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nů od podání žádosti.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868A3" w:rsidRPr="005745F4">
        <w:rPr>
          <w:rStyle w:val="gmail-notranslate"/>
          <w:rFonts w:ascii="Calibri" w:hAnsi="Calibri" w:cs="Calibri"/>
          <w:sz w:val="22"/>
          <w:szCs w:val="22"/>
        </w:rPr>
        <w:t xml:space="preserve"> může</w:t>
      </w:r>
      <w:r w:rsidR="00737002" w:rsidRPr="005745F4">
        <w:rPr>
          <w:rStyle w:val="gmail-notranslate"/>
          <w:rFonts w:ascii="Calibri" w:hAnsi="Calibri" w:cs="Calibri"/>
          <w:sz w:val="22"/>
          <w:szCs w:val="22"/>
        </w:rPr>
        <w:t xml:space="preserve"> tuto splnit přístupem k mapovým podkladům vybudované infrastruktury způsobem umožňující dálkový přístup. </w:t>
      </w:r>
    </w:p>
    <w:p w14:paraId="427DFE6F" w14:textId="77777777" w:rsidR="00737002" w:rsidRPr="005745F4" w:rsidRDefault="0073700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7696C94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II</w:t>
      </w:r>
    </w:p>
    <w:p w14:paraId="11B4AAA6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  <w:r w:rsidRPr="005745F4"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14:paraId="5B034D89" w14:textId="77777777" w:rsidR="007163BB" w:rsidRPr="005745F4" w:rsidRDefault="007163BB" w:rsidP="005745F4">
      <w:pPr>
        <w:pStyle w:val="Zkladntext"/>
        <w:spacing w:after="4" w:line="292" w:lineRule="auto"/>
        <w:ind w:left="136"/>
        <w:jc w:val="center"/>
        <w:rPr>
          <w:rStyle w:val="gmail-notranslate"/>
          <w:rFonts w:ascii="Calibri" w:eastAsiaTheme="minorHAnsi" w:hAnsi="Calibri" w:cs="Calibri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RPr="005745F4" w14:paraId="52D657C9" w14:textId="77777777" w:rsidTr="00982700">
        <w:tc>
          <w:tcPr>
            <w:tcW w:w="2383" w:type="dxa"/>
          </w:tcPr>
          <w:p w14:paraId="28C2798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  <w:t>Parametr kvality</w:t>
            </w:r>
          </w:p>
        </w:tc>
        <w:tc>
          <w:tcPr>
            <w:tcW w:w="1985" w:type="dxa"/>
          </w:tcPr>
          <w:p w14:paraId="47BE0EEF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Přístup k pasivní infrastruktuře</w:t>
            </w:r>
            <w:r w:rsidRPr="005745F4">
              <w:rPr>
                <w:rStyle w:val="gmail-notranslate"/>
                <w:rFonts w:ascii="Calibri" w:hAnsi="Calibri" w:cs="Calibri"/>
                <w:b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t>(</w:t>
            </w:r>
            <w:proofErr w:type="spellStart"/>
            <w:r w:rsidRPr="005745F4">
              <w:rPr>
                <w:rStyle w:val="gmail-notranslate"/>
                <w:rFonts w:ascii="Calibri" w:hAnsi="Calibri" w:cs="Calibri"/>
              </w:rPr>
              <w:t>kabelovody</w:t>
            </w:r>
            <w:proofErr w:type="spellEnd"/>
            <w:r w:rsidRPr="005745F4">
              <w:rPr>
                <w:rStyle w:val="gmail-notranslate"/>
                <w:rFonts w:ascii="Calibri" w:hAnsi="Calibri" w:cs="Calibri"/>
              </w:rPr>
              <w:t xml:space="preserve"> a chráničky, </w:t>
            </w:r>
            <w:proofErr w:type="gramStart"/>
            <w:r w:rsidRPr="005745F4">
              <w:rPr>
                <w:rStyle w:val="gmail-notranslate"/>
                <w:rFonts w:ascii="Calibri" w:hAnsi="Calibri" w:cs="Calibri"/>
              </w:rPr>
              <w:t>nenasvícené  optické</w:t>
            </w:r>
            <w:proofErr w:type="gramEnd"/>
            <w:r w:rsidRPr="005745F4">
              <w:rPr>
                <w:rStyle w:val="gmail-notranslate"/>
                <w:rFonts w:ascii="Calibri" w:hAnsi="Calibri" w:cs="Calibri"/>
              </w:rPr>
              <w:t xml:space="preserve"> vlákno)</w:t>
            </w:r>
          </w:p>
        </w:tc>
        <w:tc>
          <w:tcPr>
            <w:tcW w:w="1701" w:type="dxa"/>
          </w:tcPr>
          <w:p w14:paraId="614FB2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  <w:b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14:paraId="4974446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>Virtuální zpřístupnění účastnického vedení</w:t>
            </w:r>
            <w:r w:rsidRPr="005745F4">
              <w:rPr>
                <w:rStyle w:val="gmail-notranslate"/>
                <w:rFonts w:ascii="Calibri" w:hAnsi="Calibri" w:cs="Calibri"/>
              </w:rPr>
              <w:t xml:space="preserve"> (VULA)</w:t>
            </w:r>
          </w:p>
        </w:tc>
        <w:tc>
          <w:tcPr>
            <w:tcW w:w="1439" w:type="dxa"/>
          </w:tcPr>
          <w:p w14:paraId="0C707F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  <w:b/>
              </w:rPr>
              <w:t xml:space="preserve">Přístup k datovému toku </w:t>
            </w:r>
            <w:r w:rsidRPr="005745F4">
              <w:rPr>
                <w:rStyle w:val="gmail-notranslate"/>
                <w:rFonts w:ascii="Calibri" w:hAnsi="Calibri" w:cs="Calibri"/>
              </w:rPr>
              <w:t>(</w:t>
            </w:r>
            <w:proofErr w:type="spellStart"/>
            <w:r w:rsidRPr="005745F4">
              <w:rPr>
                <w:rStyle w:val="gmail-notranslate"/>
                <w:rFonts w:ascii="Calibri" w:hAnsi="Calibri" w:cs="Calibri"/>
              </w:rPr>
              <w:t>Bitstream</w:t>
            </w:r>
            <w:proofErr w:type="spellEnd"/>
            <w:r w:rsidRPr="005745F4">
              <w:rPr>
                <w:rStyle w:val="gmail-notranslate"/>
                <w:rFonts w:ascii="Calibri" w:hAnsi="Calibri" w:cs="Calibri"/>
              </w:rPr>
              <w:t>)</w:t>
            </w:r>
          </w:p>
        </w:tc>
      </w:tr>
      <w:tr w:rsidR="007163BB" w:rsidRPr="005745F4" w14:paraId="248D2FEE" w14:textId="77777777" w:rsidTr="00982700">
        <w:tc>
          <w:tcPr>
            <w:tcW w:w="2383" w:type="dxa"/>
          </w:tcPr>
          <w:p w14:paraId="03F2A146" w14:textId="73BAC2B1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zřízení služby přístupu (včetně změny typu přístupu-migrace a doby pro změnu poskytovatele služby)</w:t>
            </w:r>
          </w:p>
        </w:tc>
        <w:tc>
          <w:tcPr>
            <w:tcW w:w="1985" w:type="dxa"/>
          </w:tcPr>
          <w:p w14:paraId="0E21B97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14:paraId="3ED41B0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6A1E133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1ED3205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</w: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4F2A61F0" w14:textId="77777777" w:rsidTr="00982700">
        <w:tc>
          <w:tcPr>
            <w:tcW w:w="2383" w:type="dxa"/>
          </w:tcPr>
          <w:p w14:paraId="57749460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služby</w:t>
            </w:r>
          </w:p>
        </w:tc>
        <w:tc>
          <w:tcPr>
            <w:tcW w:w="1985" w:type="dxa"/>
          </w:tcPr>
          <w:p w14:paraId="2E6D1BB1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Volitelný, povinný pouze pro vlákno</w:t>
            </w:r>
          </w:p>
        </w:tc>
        <w:tc>
          <w:tcPr>
            <w:tcW w:w="1701" w:type="dxa"/>
          </w:tcPr>
          <w:p w14:paraId="2ACC0F9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717F203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3503002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3CE3751B" w14:textId="77777777" w:rsidTr="00982700">
        <w:tc>
          <w:tcPr>
            <w:tcW w:w="2383" w:type="dxa"/>
          </w:tcPr>
          <w:p w14:paraId="27FC18B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opravy služby</w:t>
            </w:r>
          </w:p>
        </w:tc>
        <w:tc>
          <w:tcPr>
            <w:tcW w:w="1985" w:type="dxa"/>
          </w:tcPr>
          <w:p w14:paraId="0D4E01B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701" w:type="dxa"/>
          </w:tcPr>
          <w:p w14:paraId="04A4E1B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645" w:type="dxa"/>
          </w:tcPr>
          <w:p w14:paraId="4474C6BC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4EF8E12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  <w:tr w:rsidR="007163BB" w:rsidRPr="005745F4" w14:paraId="1747D5D4" w14:textId="77777777" w:rsidTr="00982700">
        <w:tc>
          <w:tcPr>
            <w:tcW w:w="2383" w:type="dxa"/>
          </w:tcPr>
          <w:p w14:paraId="7D106D0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předávacího rozhraní služeb</w:t>
            </w:r>
          </w:p>
        </w:tc>
        <w:tc>
          <w:tcPr>
            <w:tcW w:w="1985" w:type="dxa"/>
          </w:tcPr>
          <w:p w14:paraId="7A3314FB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701" w:type="dxa"/>
          </w:tcPr>
          <w:p w14:paraId="14B8DBF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Volitelný</w:t>
            </w:r>
          </w:p>
        </w:tc>
        <w:tc>
          <w:tcPr>
            <w:tcW w:w="1645" w:type="dxa"/>
          </w:tcPr>
          <w:p w14:paraId="12DC6E0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2D75B25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59438D95" w14:textId="77777777" w:rsidTr="00982700">
        <w:tc>
          <w:tcPr>
            <w:tcW w:w="2383" w:type="dxa"/>
          </w:tcPr>
          <w:p w14:paraId="39E2E328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Doba pro poskytnutí informace o volných kapacitách</w:t>
            </w:r>
          </w:p>
        </w:tc>
        <w:tc>
          <w:tcPr>
            <w:tcW w:w="1985" w:type="dxa"/>
          </w:tcPr>
          <w:p w14:paraId="503157C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1000B2B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5D45539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439" w:type="dxa"/>
          </w:tcPr>
          <w:p w14:paraId="3DD6172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-</w:t>
            </w:r>
          </w:p>
        </w:tc>
      </w:tr>
      <w:tr w:rsidR="007163BB" w:rsidRPr="005745F4" w14:paraId="3F12F67D" w14:textId="77777777" w:rsidTr="00982700">
        <w:tc>
          <w:tcPr>
            <w:tcW w:w="2383" w:type="dxa"/>
          </w:tcPr>
          <w:p w14:paraId="0F9B797A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Měsíční dostupnost objednávkového systému</w:t>
            </w:r>
          </w:p>
        </w:tc>
        <w:tc>
          <w:tcPr>
            <w:tcW w:w="1985" w:type="dxa"/>
          </w:tcPr>
          <w:p w14:paraId="5A9009D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701" w:type="dxa"/>
          </w:tcPr>
          <w:p w14:paraId="62D5A896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645" w:type="dxa"/>
          </w:tcPr>
          <w:p w14:paraId="39B16087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  <w:tc>
          <w:tcPr>
            <w:tcW w:w="1439" w:type="dxa"/>
          </w:tcPr>
          <w:p w14:paraId="64D0F34E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br/>
              <w:t>Povinný</w:t>
            </w:r>
          </w:p>
        </w:tc>
      </w:tr>
      <w:tr w:rsidR="007163BB" w:rsidRPr="005745F4" w14:paraId="155CD290" w14:textId="77777777" w:rsidTr="00982700">
        <w:tc>
          <w:tcPr>
            <w:tcW w:w="2383" w:type="dxa"/>
          </w:tcPr>
          <w:p w14:paraId="5586FC9D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Kvalita služby</w:t>
            </w:r>
          </w:p>
        </w:tc>
        <w:tc>
          <w:tcPr>
            <w:tcW w:w="1985" w:type="dxa"/>
          </w:tcPr>
          <w:p w14:paraId="3695FFC2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 -</w:t>
            </w:r>
          </w:p>
        </w:tc>
        <w:tc>
          <w:tcPr>
            <w:tcW w:w="1701" w:type="dxa"/>
          </w:tcPr>
          <w:p w14:paraId="33817E75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 xml:space="preserve">        -</w:t>
            </w:r>
          </w:p>
        </w:tc>
        <w:tc>
          <w:tcPr>
            <w:tcW w:w="1645" w:type="dxa"/>
          </w:tcPr>
          <w:p w14:paraId="09DD2533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  <w:tc>
          <w:tcPr>
            <w:tcW w:w="1439" w:type="dxa"/>
          </w:tcPr>
          <w:p w14:paraId="03E8CF14" w14:textId="77777777" w:rsidR="007163BB" w:rsidRPr="005745F4" w:rsidRDefault="007163BB" w:rsidP="005745F4">
            <w:pPr>
              <w:spacing w:line="288" w:lineRule="auto"/>
              <w:rPr>
                <w:rStyle w:val="gmail-notranslate"/>
                <w:rFonts w:ascii="Calibri" w:hAnsi="Calibri" w:cs="Calibri"/>
              </w:rPr>
            </w:pPr>
            <w:r w:rsidRPr="005745F4">
              <w:rPr>
                <w:rStyle w:val="gmail-notranslate"/>
                <w:rFonts w:ascii="Calibri" w:hAnsi="Calibri" w:cs="Calibri"/>
              </w:rPr>
              <w:t>Povinný</w:t>
            </w:r>
          </w:p>
        </w:tc>
      </w:tr>
    </w:tbl>
    <w:p w14:paraId="25069CCE" w14:textId="77777777" w:rsidR="007163BB" w:rsidRPr="005745F4" w:rsidRDefault="007163BB" w:rsidP="005745F4">
      <w:pPr>
        <w:pStyle w:val="Zkladntext"/>
        <w:ind w:left="136"/>
        <w:rPr>
          <w:rFonts w:ascii="Calibri" w:hAnsi="Calibri" w:cs="Calibri"/>
          <w:sz w:val="20"/>
          <w:lang w:val="cs-CZ"/>
        </w:rPr>
      </w:pPr>
    </w:p>
    <w:p w14:paraId="09BA510C" w14:textId="77777777" w:rsidR="007163BB" w:rsidRPr="005745F4" w:rsidRDefault="007163BB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*</w:t>
      </w:r>
      <w:r w:rsidRPr="005745F4">
        <w:rPr>
          <w:rStyle w:val="gmail-notranslate"/>
          <w:rFonts w:ascii="Calibri" w:hAnsi="Calibri" w:cs="Calibri"/>
        </w:rPr>
        <w:t xml:space="preserve">/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Uvedené SLA je volitelné pouze pro změnu poskytovatele služby prostřednictvím přístupu k pasivní infrastruktuře, pro ostatní možnosti je povinné.</w:t>
      </w:r>
    </w:p>
    <w:p w14:paraId="4BC3F467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sz w:val="22"/>
          <w:szCs w:val="22"/>
        </w:rPr>
      </w:pPr>
    </w:p>
    <w:p w14:paraId="3783F25A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lastRenderedPageBreak/>
        <w:t>Článek I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BF545DA" w14:textId="3F1CC454" w:rsidR="00737002" w:rsidRPr="005745F4" w:rsidRDefault="00737002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Doba zřízení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dílčího plnění Smlouvy (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služby</w:t>
      </w:r>
      <w:r w:rsidR="001B34E4" w:rsidRPr="005745F4">
        <w:rPr>
          <w:rStyle w:val="gmail-notranslate"/>
          <w:rFonts w:ascii="Calibri" w:hAnsi="Calibri" w:cs="Calibri"/>
          <w:b/>
          <w:sz w:val="22"/>
          <w:szCs w:val="22"/>
        </w:rPr>
        <w:t>)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přístupu,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4117F1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="004B4654"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pro všechny typy přístupu je 30 dní.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9 pracovních dnů. 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umožní migraci mezi jednotlivými typy přístupu v pouze nezbytně nutných lhůtách tak, aby došlo k minimálnímu výpadku anebo přerušení v poskytování služeb v koncovém bodě.</w:t>
      </w:r>
    </w:p>
    <w:p w14:paraId="6B85B042" w14:textId="77777777" w:rsidR="00737002" w:rsidRPr="005745F4" w:rsidRDefault="00737002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02C7BBAE" w14:textId="77777777" w:rsidR="007163BB" w:rsidRPr="005745F4" w:rsidRDefault="005A6AC3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IV</w:t>
      </w:r>
    </w:p>
    <w:p w14:paraId="4377C4AC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objednávkového systému</w:t>
      </w:r>
    </w:p>
    <w:p w14:paraId="64C0D8BF" w14:textId="77777777" w:rsidR="007163BB" w:rsidRPr="005745F4" w:rsidRDefault="007163B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547F532" w14:textId="5ECBF44A" w:rsidR="007163BB" w:rsidRPr="005745F4" w:rsidRDefault="00582212" w:rsidP="005745F4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163BB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minimálně 95% měsíční dostupnost objednávkového systému, pokud bude využíván</w:t>
      </w:r>
      <w:r w:rsidR="001E2BFF" w:rsidRPr="005745F4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49668E3" w14:textId="77777777" w:rsidR="002B702C" w:rsidRPr="005745F4" w:rsidRDefault="0009644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ab/>
      </w:r>
      <w:r w:rsidR="001C586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</w:t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lánek V</w:t>
      </w:r>
      <w:r w:rsidR="001C586C" w:rsidRPr="005745F4">
        <w:rPr>
          <w:rFonts w:ascii="Calibri" w:hAnsi="Calibri" w:cs="Calibri"/>
          <w:sz w:val="22"/>
          <w:szCs w:val="22"/>
        </w:rPr>
        <w:br/>
      </w:r>
      <w:r w:rsidR="002B702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služby</w:t>
      </w:r>
    </w:p>
    <w:p w14:paraId="5942B19E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</w:p>
    <w:p w14:paraId="6EA4DC7A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Měsíční dostupnost v % se vypočítá následujícím způsobem:</w:t>
      </w:r>
    </w:p>
    <w:p w14:paraId="45AB2B9B" w14:textId="77777777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noProof/>
          <w:sz w:val="22"/>
          <w:szCs w:val="22"/>
        </w:rPr>
        <w:drawing>
          <wp:inline distT="0" distB="0" distL="0" distR="0" wp14:anchorId="71CE73EA" wp14:editId="1841D0F2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4B9BE" w14:textId="5B6885D2" w:rsidR="002B702C" w:rsidRPr="005745F4" w:rsidRDefault="002B702C" w:rsidP="005745F4">
      <w:pPr>
        <w:spacing w:line="288" w:lineRule="auto"/>
        <w:ind w:left="135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82212" w:rsidRPr="005745F4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dostupnost služby pro jednotlivé typy přístupu dle následující tabulky:</w:t>
      </w:r>
      <w:r w:rsidR="001C586C" w:rsidRPr="005745F4">
        <w:rPr>
          <w:rStyle w:val="gmail-notranslate"/>
          <w:rFonts w:ascii="Calibri" w:hAnsi="Calibri" w:cs="Calibri"/>
          <w:sz w:val="22"/>
          <w:szCs w:val="22"/>
        </w:rPr>
        <w:br/>
      </w:r>
    </w:p>
    <w:p w14:paraId="7A467F18" w14:textId="77777777" w:rsidR="002B702C" w:rsidRPr="005745F4" w:rsidRDefault="002B702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2FF98DFC" wp14:editId="13C8CD9F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6AA16" w14:textId="77777777" w:rsidR="002E0115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7163B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B4654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</w:t>
      </w:r>
      <w:r w:rsidR="00A43BB2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A43BB2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Kvalita </w:t>
      </w:r>
      <w:r w:rsidR="00B5742B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S</w:t>
      </w:r>
      <w:r w:rsidR="002E0115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lužby</w:t>
      </w:r>
    </w:p>
    <w:p w14:paraId="4A3D19E5" w14:textId="2F30EDB8" w:rsidR="005745F4" w:rsidRDefault="00582212" w:rsidP="005745F4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>Zlín Net</w:t>
      </w:r>
      <w:r w:rsidR="00C354B5" w:rsidRPr="005745F4">
        <w:rPr>
          <w:rFonts w:ascii="Calibri" w:hAnsi="Calibri" w:cs="Calibri"/>
          <w:sz w:val="22"/>
          <w:szCs w:val="22"/>
        </w:rPr>
        <w:t xml:space="preserve"> </w:t>
      </w:r>
      <w:r w:rsidR="002E0115" w:rsidRPr="005745F4">
        <w:rPr>
          <w:rFonts w:ascii="Calibri" w:hAnsi="Calibri" w:cs="Calibri"/>
          <w:sz w:val="22"/>
          <w:szCs w:val="22"/>
        </w:rPr>
        <w:t>garantuje hraniční hodnoty chybovosti (</w:t>
      </w:r>
      <w:r w:rsidR="00F36AF6" w:rsidRPr="005745F4">
        <w:rPr>
          <w:rFonts w:ascii="Calibri" w:hAnsi="Calibri" w:cs="Calibri"/>
          <w:sz w:val="22"/>
          <w:szCs w:val="22"/>
        </w:rPr>
        <w:t>ztrátovost) a zpoždění paketů /</w:t>
      </w:r>
      <w:r w:rsidR="002E0115" w:rsidRPr="005745F4">
        <w:rPr>
          <w:rFonts w:ascii="Calibri" w:hAnsi="Calibri" w:cs="Calibri"/>
          <w:sz w:val="22"/>
          <w:szCs w:val="22"/>
        </w:rPr>
        <w:t>rámců v souladu s dokumentem ČTÚ Metodika pro měření a vyhodnocení datových param</w:t>
      </w:r>
      <w:r w:rsidR="00C354B5" w:rsidRPr="005745F4">
        <w:rPr>
          <w:rFonts w:ascii="Calibri" w:hAnsi="Calibri" w:cs="Calibri"/>
          <w:sz w:val="22"/>
          <w:szCs w:val="22"/>
        </w:rPr>
        <w:t xml:space="preserve">etrů pevných komunikačních </w:t>
      </w:r>
      <w:r w:rsidR="001F685A" w:rsidRPr="005745F4">
        <w:rPr>
          <w:rFonts w:ascii="Calibri" w:hAnsi="Calibri" w:cs="Calibri"/>
          <w:sz w:val="22"/>
          <w:szCs w:val="22"/>
        </w:rPr>
        <w:t xml:space="preserve">sítí viz. Příloha </w:t>
      </w:r>
      <w:r w:rsidR="005745F4">
        <w:rPr>
          <w:rFonts w:ascii="Calibri" w:hAnsi="Calibri" w:cs="Calibri"/>
          <w:i/>
          <w:iCs/>
          <w:sz w:val="22"/>
          <w:szCs w:val="22"/>
        </w:rPr>
        <w:t>č.</w:t>
      </w:r>
      <w:r w:rsidR="001F685A" w:rsidRPr="005745F4">
        <w:rPr>
          <w:rFonts w:ascii="Calibri" w:hAnsi="Calibri" w:cs="Calibri"/>
          <w:sz w:val="22"/>
          <w:szCs w:val="22"/>
        </w:rPr>
        <w:t>2 - ČTÚ Metodika pro měření</w:t>
      </w:r>
    </w:p>
    <w:p w14:paraId="3237FD43" w14:textId="57F417AD" w:rsidR="004B4654" w:rsidRPr="005745F4" w:rsidRDefault="008F29A5" w:rsidP="005745F4">
      <w:pPr>
        <w:pStyle w:val="Zkladntext"/>
        <w:spacing w:before="269"/>
        <w:ind w:left="136"/>
        <w:jc w:val="both"/>
        <w:rPr>
          <w:rFonts w:ascii="Calibri" w:hAnsi="Calibri" w:cs="Calibri"/>
        </w:rPr>
      </w:pP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  <w:r w:rsidRPr="005745F4">
        <w:rPr>
          <w:rFonts w:ascii="Calibri" w:hAnsi="Calibri" w:cs="Calibri"/>
          <w:sz w:val="22"/>
          <w:szCs w:val="22"/>
        </w:rPr>
        <w:br/>
      </w:r>
    </w:p>
    <w:p w14:paraId="28FBC324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VII</w:t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5D7A00B6" w14:textId="1399231A" w:rsidR="004B4654" w:rsidRPr="005745F4" w:rsidRDefault="00582212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lastRenderedPageBreak/>
        <w:t>Zlín Net</w:t>
      </w:r>
      <w:r w:rsidR="005A26FD" w:rsidRPr="005745F4">
        <w:rPr>
          <w:rFonts w:ascii="Calibri" w:hAnsi="Calibri" w:cs="Calibri"/>
        </w:rPr>
        <w:t xml:space="preserve"> </w:t>
      </w:r>
      <w:r w:rsidR="004B4654" w:rsidRPr="005745F4">
        <w:rPr>
          <w:rFonts w:ascii="Calibri" w:hAnsi="Calibri" w:cs="Calibri"/>
        </w:rPr>
        <w:t>garantuje maximální dobu opravy pro jednotlivé typy přístupu, tak jak je uvedena v následující tabulce:</w:t>
      </w:r>
    </w:p>
    <w:p w14:paraId="2C7A2EA5" w14:textId="77777777" w:rsidR="006B3F5D" w:rsidRPr="005745F4" w:rsidRDefault="006B3F5D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4A5608" w:rsidRPr="005745F4" w14:paraId="15B4B090" w14:textId="77777777" w:rsidTr="00B5742B">
        <w:tc>
          <w:tcPr>
            <w:tcW w:w="2371" w:type="dxa"/>
            <w:shd w:val="clear" w:color="auto" w:fill="F2F2F2" w:themeFill="background1" w:themeFillShade="F2"/>
          </w:tcPr>
          <w:p w14:paraId="665C3253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 xml:space="preserve">Přístup k </w:t>
            </w:r>
            <w:proofErr w:type="spellStart"/>
            <w:r w:rsidRPr="005745F4">
              <w:rPr>
                <w:rFonts w:ascii="Calibri" w:hAnsi="Calibri" w:cs="Calibri"/>
                <w:b/>
              </w:rPr>
              <w:t>pasivní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infrastructure</w:t>
            </w:r>
            <w:r w:rsidRPr="005745F4">
              <w:rPr>
                <w:rFonts w:ascii="Calibri" w:hAnsi="Calibri" w:cs="Calibri"/>
              </w:rPr>
              <w:t xml:space="preserve"> (</w:t>
            </w:r>
            <w:proofErr w:type="spellStart"/>
            <w:r w:rsidR="004A5608" w:rsidRPr="005745F4">
              <w:rPr>
                <w:rFonts w:ascii="Calibri" w:hAnsi="Calibri" w:cs="Calibri"/>
              </w:rPr>
              <w:t>k</w:t>
            </w:r>
            <w:r w:rsidRPr="005745F4">
              <w:rPr>
                <w:rFonts w:ascii="Calibri" w:hAnsi="Calibri" w:cs="Calibri"/>
              </w:rPr>
              <w:t>abelovody,chráničky</w:t>
            </w:r>
            <w:proofErr w:type="spellEnd"/>
            <w:r w:rsidRPr="005745F4">
              <w:rPr>
                <w:rFonts w:ascii="Calibri" w:hAnsi="Calibri" w:cs="Calibri"/>
              </w:rPr>
              <w:t xml:space="preserve">, </w:t>
            </w:r>
            <w:proofErr w:type="spellStart"/>
            <w:r w:rsidRPr="005745F4">
              <w:rPr>
                <w:rFonts w:ascii="Calibri" w:hAnsi="Calibri" w:cs="Calibri"/>
              </w:rPr>
              <w:t>nenasvícené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optické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vlákno</w:t>
            </w:r>
            <w:proofErr w:type="spellEnd"/>
            <w:r w:rsidRPr="005745F4">
              <w:rPr>
                <w:rFonts w:ascii="Calibri" w:hAnsi="Calibri" w:cs="Calibri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7A0397CE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Fyzické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 w:rsidRPr="005745F4">
              <w:rPr>
                <w:rFonts w:ascii="Calibri" w:hAnsi="Calibri" w:cs="Calibri"/>
                <w:b/>
              </w:rPr>
              <w:t>jeho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14:paraId="76E3AB20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Virtuální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728DD0B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</w:t>
            </w:r>
            <w:r w:rsidR="00945F0F" w:rsidRPr="005745F4">
              <w:rPr>
                <w:rFonts w:ascii="Calibri" w:hAnsi="Calibri" w:cs="Calibri"/>
                <w:b/>
              </w:rPr>
              <w:t>t</w:t>
            </w:r>
            <w:r w:rsidRPr="005745F4">
              <w:rPr>
                <w:rFonts w:ascii="Calibri" w:hAnsi="Calibri" w:cs="Calibri"/>
                <w:b/>
              </w:rPr>
              <w:t>ream</w:t>
            </w:r>
          </w:p>
        </w:tc>
      </w:tr>
      <w:tr w:rsidR="004A5608" w:rsidRPr="005745F4" w14:paraId="6F3E5D6F" w14:textId="77777777" w:rsidTr="00043C23">
        <w:tc>
          <w:tcPr>
            <w:tcW w:w="2371" w:type="dxa"/>
          </w:tcPr>
          <w:p w14:paraId="4FE63551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4D983652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6368D615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3 </w:t>
            </w:r>
            <w:proofErr w:type="spellStart"/>
            <w:r w:rsidRPr="005745F4">
              <w:rPr>
                <w:rFonts w:ascii="Calibri" w:hAnsi="Calibri" w:cs="Calibri"/>
              </w:rPr>
              <w:t>hodiny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47E9CBDB" w14:textId="77777777" w:rsidR="00C33E70" w:rsidRPr="005745F4" w:rsidRDefault="005A6AC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4A5608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4A5608" w:rsidRPr="005745F4">
              <w:rPr>
                <w:rFonts w:ascii="Calibri" w:hAnsi="Calibri" w:cs="Calibri"/>
              </w:rPr>
              <w:t>hodin</w:t>
            </w:r>
            <w:r w:rsidRPr="005745F4">
              <w:rPr>
                <w:rFonts w:ascii="Calibri" w:hAnsi="Calibri" w:cs="Calibri"/>
              </w:rPr>
              <w:t>y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="004A5608" w:rsidRPr="005745F4">
              <w:rPr>
                <w:rFonts w:ascii="Calibri" w:hAnsi="Calibri" w:cs="Calibri"/>
              </w:rPr>
              <w:t>případů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="004A5608" w:rsidRPr="005745F4">
              <w:rPr>
                <w:rFonts w:ascii="Calibri" w:hAnsi="Calibri" w:cs="Calibri"/>
              </w:rPr>
              <w:t>výjezdu</w:t>
            </w:r>
            <w:proofErr w:type="spellEnd"/>
            <w:r w:rsidR="004A5608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4A5608"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7DCC76D2" w14:textId="77777777" w:rsidTr="00043C23">
        <w:tc>
          <w:tcPr>
            <w:tcW w:w="2371" w:type="dxa"/>
          </w:tcPr>
          <w:p w14:paraId="4693531A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1CE7D5F4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0507AC63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</w:t>
            </w:r>
            <w:r w:rsidR="00FD3674" w:rsidRPr="005745F4">
              <w:rPr>
                <w:rFonts w:ascii="Calibri" w:hAnsi="Calibri" w:cs="Calibri"/>
              </w:rPr>
              <w:t xml:space="preserve">% </w:t>
            </w:r>
            <w:proofErr w:type="spellStart"/>
            <w:r w:rsidR="00FD3674" w:rsidRPr="005745F4">
              <w:rPr>
                <w:rFonts w:ascii="Calibri" w:hAnsi="Calibri" w:cs="Calibri"/>
              </w:rPr>
              <w:t>případů</w:t>
            </w:r>
            <w:proofErr w:type="spellEnd"/>
            <w:r w:rsidR="00FD3674" w:rsidRPr="005745F4">
              <w:rPr>
                <w:rFonts w:ascii="Calibri" w:hAnsi="Calibri" w:cs="Calibri"/>
              </w:rPr>
              <w:t xml:space="preserve"> bez</w:t>
            </w:r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126D1507" w14:textId="77777777" w:rsidR="00C33E70" w:rsidRPr="005745F4" w:rsidRDefault="004A5608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</w:t>
            </w:r>
            <w:r w:rsidR="00FD3674" w:rsidRPr="005745F4">
              <w:rPr>
                <w:rFonts w:ascii="Calibri" w:hAnsi="Calibri" w:cs="Calibri"/>
              </w:rPr>
              <w:t xml:space="preserve">% </w:t>
            </w:r>
            <w:proofErr w:type="spellStart"/>
            <w:r w:rsidR="00FD3674" w:rsidRPr="005745F4">
              <w:rPr>
                <w:rFonts w:ascii="Calibri" w:hAnsi="Calibri" w:cs="Calibri"/>
              </w:rPr>
              <w:t>případů</w:t>
            </w:r>
            <w:proofErr w:type="spellEnd"/>
            <w:r w:rsidR="00FD3674" w:rsidRPr="005745F4">
              <w:rPr>
                <w:rFonts w:ascii="Calibri" w:hAnsi="Calibri" w:cs="Calibri"/>
              </w:rPr>
              <w:t xml:space="preserve"> bez</w:t>
            </w:r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70C1D09C" w14:textId="77777777" w:rsidTr="00043C23">
        <w:tc>
          <w:tcPr>
            <w:tcW w:w="2371" w:type="dxa"/>
          </w:tcPr>
          <w:p w14:paraId="27F748DB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54B2C90E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69D8139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2173C10D" w14:textId="77777777" w:rsidR="00C33E70" w:rsidRPr="005745F4" w:rsidRDefault="00043C2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4A5608" w:rsidRPr="005745F4" w14:paraId="4E8E37C0" w14:textId="77777777" w:rsidTr="00043C23">
        <w:tc>
          <w:tcPr>
            <w:tcW w:w="2371" w:type="dxa"/>
          </w:tcPr>
          <w:p w14:paraId="566CD60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285C816C" w14:textId="77777777" w:rsidR="00C33E70" w:rsidRPr="005745F4" w:rsidRDefault="00C33E70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7FDDD7C2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7CAB3146" w14:textId="77777777" w:rsidR="00C33E70" w:rsidRPr="005745F4" w:rsidRDefault="00B55A53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</w:tbl>
    <w:p w14:paraId="40FD9B30" w14:textId="77777777" w:rsidR="006B3F5D" w:rsidRPr="005745F4" w:rsidRDefault="006B3F5D" w:rsidP="005745F4">
      <w:pPr>
        <w:pStyle w:val="Zkladntext"/>
        <w:spacing w:before="269"/>
        <w:rPr>
          <w:rFonts w:ascii="Calibri" w:hAnsi="Calibri" w:cs="Calibri"/>
        </w:rPr>
      </w:pPr>
    </w:p>
    <w:p w14:paraId="5C37637E" w14:textId="77777777" w:rsidR="00B5742B" w:rsidRPr="005745F4" w:rsidRDefault="00B5742B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t>Článek VIII</w:t>
      </w:r>
    </w:p>
    <w:p w14:paraId="53F0B78F" w14:textId="77777777" w:rsidR="00B5742B" w:rsidRPr="005745F4" w:rsidRDefault="00B5742B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54BEBA2C" w14:textId="77777777" w:rsidR="00B5742B" w:rsidRPr="005745F4" w:rsidRDefault="00B5742B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3F8FFEE" w14:textId="37D7E7C8" w:rsidR="00B5742B" w:rsidRPr="005745F4" w:rsidRDefault="00582212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  <w:proofErr w:type="spellStart"/>
      <w:r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Net</w:t>
      </w:r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garantuje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minimální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měsíční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dostupnost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a maximální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dobu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opravy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předávacího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služeb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síťové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ro</w:t>
      </w:r>
      <w:r w:rsidR="001E2BFF" w:rsidRPr="005745F4">
        <w:rPr>
          <w:rFonts w:ascii="Calibri" w:hAnsi="Calibri" w:cs="Calibri"/>
          <w:sz w:val="22"/>
          <w:szCs w:val="22"/>
        </w:rPr>
        <w:t>zhraní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2BFF" w:rsidRPr="005745F4">
        <w:rPr>
          <w:rFonts w:ascii="Calibri" w:hAnsi="Calibri" w:cs="Calibri"/>
          <w:sz w:val="22"/>
          <w:szCs w:val="22"/>
        </w:rPr>
        <w:t>mezi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2BFF" w:rsidRPr="005745F4">
        <w:rPr>
          <w:rFonts w:ascii="Calibri" w:hAnsi="Calibri" w:cs="Calibri"/>
          <w:sz w:val="22"/>
          <w:szCs w:val="22"/>
        </w:rPr>
        <w:t>sítí</w:t>
      </w:r>
      <w:proofErr w:type="spellEnd"/>
      <w:r w:rsidR="001E2BFF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Net</w:t>
      </w:r>
      <w:r w:rsidR="001E2BFF" w:rsidRPr="005745F4">
        <w:rPr>
          <w:rFonts w:ascii="Calibri" w:hAnsi="Calibri" w:cs="Calibri"/>
          <w:sz w:val="22"/>
          <w:szCs w:val="22"/>
        </w:rPr>
        <w:t xml:space="preserve"> a sítí Partnera</w:t>
      </w:r>
      <w:r w:rsidR="00B5742B" w:rsidRPr="005745F4">
        <w:rPr>
          <w:rFonts w:ascii="Calibri" w:hAnsi="Calibri" w:cs="Calibri"/>
          <w:sz w:val="22"/>
          <w:szCs w:val="22"/>
        </w:rPr>
        <w:t xml:space="preserve">) v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souladu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s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následující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5742B" w:rsidRPr="005745F4">
        <w:rPr>
          <w:rFonts w:ascii="Calibri" w:hAnsi="Calibri" w:cs="Calibri"/>
          <w:sz w:val="22"/>
          <w:szCs w:val="22"/>
        </w:rPr>
        <w:t>tabulkou</w:t>
      </w:r>
      <w:proofErr w:type="spellEnd"/>
      <w:r w:rsidR="00B5742B" w:rsidRPr="005745F4">
        <w:rPr>
          <w:rFonts w:ascii="Calibri" w:hAnsi="Calibri" w:cs="Calibri"/>
          <w:sz w:val="22"/>
          <w:szCs w:val="22"/>
        </w:rPr>
        <w:t>.</w:t>
      </w:r>
    </w:p>
    <w:p w14:paraId="727F0E0C" w14:textId="77777777" w:rsidR="00D74908" w:rsidRPr="005745F4" w:rsidRDefault="00D74908" w:rsidP="005745F4">
      <w:pPr>
        <w:pStyle w:val="Zkladntext"/>
        <w:ind w:left="135"/>
        <w:jc w:val="both"/>
        <w:rPr>
          <w:rFonts w:ascii="Calibri" w:hAnsi="Calibri" w:cs="Calibri"/>
          <w:sz w:val="22"/>
          <w:szCs w:val="22"/>
        </w:rPr>
      </w:pPr>
    </w:p>
    <w:p w14:paraId="0F4AD23B" w14:textId="77777777" w:rsidR="00B5742B" w:rsidRPr="005745F4" w:rsidRDefault="00B5742B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198514C5" wp14:editId="217A9266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42006" w14:textId="77777777" w:rsidR="0091729A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17D5214" w14:textId="77777777" w:rsidR="00055DAC" w:rsidRPr="005745F4" w:rsidRDefault="0091729A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340541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IX</w:t>
      </w:r>
    </w:p>
    <w:p w14:paraId="1D0C38D1" w14:textId="77777777" w:rsidR="00FB1A5C" w:rsidRDefault="00055DAC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Doba zřízení služby přístupu </w:t>
      </w:r>
      <w:r w:rsidR="00340541" w:rsidRPr="005745F4">
        <w:rPr>
          <w:rStyle w:val="gmail-notranslate"/>
          <w:rFonts w:ascii="Calibri" w:hAnsi="Calibri" w:cs="Calibri"/>
          <w:b/>
          <w:sz w:val="22"/>
          <w:szCs w:val="22"/>
        </w:rPr>
        <w:t>Partnerem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>,</w:t>
      </w:r>
      <w:r w:rsid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t>včetně změny typu přístupu – migrace a doby</w:t>
      </w:r>
      <w:r w:rsidR="0091729A" w:rsidRPr="005745F4">
        <w:rPr>
          <w:rStyle w:val="gmail-notranslate"/>
          <w:rFonts w:ascii="Calibri" w:hAnsi="Calibri" w:cs="Calibri"/>
          <w:b/>
          <w:sz w:val="22"/>
          <w:szCs w:val="22"/>
        </w:rPr>
        <w:t xml:space="preserve"> pro změnu poskytovatele služby</w:t>
      </w:r>
      <w:r w:rsidRPr="005745F4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Pr="005745F4">
        <w:rPr>
          <w:rStyle w:val="gmail-notranslate"/>
          <w:rFonts w:ascii="Calibri" w:hAnsi="Calibri" w:cs="Calibri"/>
          <w:sz w:val="22"/>
          <w:szCs w:val="22"/>
        </w:rPr>
        <w:br/>
        <w:t xml:space="preserve">Maximální doba pro zřízení služby 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Partnerem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koncového zákazníka Partnera (KZP) </w:t>
      </w:r>
      <w:r w:rsidRPr="005745F4">
        <w:rPr>
          <w:rStyle w:val="gmail-notranslate"/>
          <w:rFonts w:ascii="Calibri" w:hAnsi="Calibri" w:cs="Calibri"/>
          <w:sz w:val="22"/>
          <w:szCs w:val="22"/>
        </w:rPr>
        <w:t>pro všechny</w:t>
      </w:r>
      <w:r w:rsidR="00340541" w:rsidRPr="005745F4">
        <w:rPr>
          <w:rStyle w:val="gmail-notranslate"/>
          <w:rFonts w:ascii="Calibri" w:hAnsi="Calibri" w:cs="Calibri"/>
          <w:sz w:val="22"/>
          <w:szCs w:val="22"/>
        </w:rPr>
        <w:t xml:space="preserve"> typy přístupu je 30 dní. </w:t>
      </w:r>
    </w:p>
    <w:p w14:paraId="6FC2C98A" w14:textId="78EC78D2" w:rsidR="00055DAC" w:rsidRPr="005745F4" w:rsidRDefault="00340541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lastRenderedPageBreak/>
        <w:t>Partner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 garantuje maximální dobu pro změnu poskytovatele služby </w:t>
      </w:r>
      <w:r w:rsidR="00D74908" w:rsidRPr="005745F4">
        <w:rPr>
          <w:rStyle w:val="gmail-notranslate"/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 xml:space="preserve">9 pracovních dnů.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9E4E28"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14:paraId="1EBAB223" w14:textId="19F5C0FF" w:rsidR="00D74908" w:rsidRPr="005745F4" w:rsidRDefault="00D74908" w:rsidP="00FB1A5C">
      <w:pPr>
        <w:spacing w:line="288" w:lineRule="auto"/>
        <w:ind w:left="135"/>
        <w:jc w:val="both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garantuje minimální měsíční d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ostupnost služby u KZP pro všechny 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t>typy p</w:t>
      </w:r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řístupu na 98,5 </w:t>
      </w:r>
      <w:proofErr w:type="gramStart"/>
      <w:r w:rsidRPr="005745F4">
        <w:rPr>
          <w:rStyle w:val="gmail-notranslate"/>
          <w:rFonts w:ascii="Calibri" w:hAnsi="Calibri" w:cs="Calibri"/>
          <w:sz w:val="22"/>
          <w:szCs w:val="22"/>
        </w:rPr>
        <w:t>% ,</w:t>
      </w:r>
      <w:proofErr w:type="gramEnd"/>
      <w:r w:rsidRPr="005745F4">
        <w:rPr>
          <w:rStyle w:val="gmail-notranslate"/>
          <w:rFonts w:ascii="Calibri" w:hAnsi="Calibri" w:cs="Calibri"/>
          <w:sz w:val="22"/>
          <w:szCs w:val="22"/>
        </w:rPr>
        <w:t xml:space="preserve"> přičemž měsíční dostupnost služby se počítá dle Článek V této přílohy.  </w:t>
      </w:r>
    </w:p>
    <w:p w14:paraId="7B50BE0E" w14:textId="77777777" w:rsidR="0091729A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63981B04" w14:textId="77777777" w:rsidR="00055DAC" w:rsidRPr="005745F4" w:rsidRDefault="005748A9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Kvalita Služby</w:t>
      </w:r>
    </w:p>
    <w:p w14:paraId="1FAE7979" w14:textId="77777777" w:rsidR="00FB1A5C" w:rsidRDefault="00D74908" w:rsidP="00FB1A5C">
      <w:pPr>
        <w:pStyle w:val="Zkladntext"/>
        <w:spacing w:before="269"/>
        <w:ind w:left="136"/>
        <w:jc w:val="both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t xml:space="preserve">Partner </w:t>
      </w:r>
      <w:r w:rsidR="00055DAC" w:rsidRPr="005745F4">
        <w:rPr>
          <w:rFonts w:ascii="Calibri" w:hAnsi="Calibri" w:cs="Calibri"/>
          <w:sz w:val="22"/>
          <w:szCs w:val="22"/>
        </w:rPr>
        <w:t xml:space="preserve"> garantuje hraniční hodnoty chybovosti (ztrátovost) a zpoždění paketů /rámců </w:t>
      </w:r>
      <w:r w:rsidRPr="005745F4">
        <w:rPr>
          <w:rFonts w:ascii="Calibri" w:hAnsi="Calibri" w:cs="Calibri"/>
          <w:sz w:val="22"/>
          <w:szCs w:val="22"/>
        </w:rPr>
        <w:t xml:space="preserve">u KZP </w:t>
      </w:r>
      <w:r w:rsidR="00055DAC" w:rsidRPr="005745F4">
        <w:rPr>
          <w:rFonts w:ascii="Calibri" w:hAnsi="Calibri" w:cs="Calibri"/>
          <w:sz w:val="22"/>
          <w:szCs w:val="22"/>
        </w:rPr>
        <w:t>v souladu s dokumentem ČTÚ Metodika pro měření a vyhodnocení datových parametrů pevných komunikačních sítí viz. Příloha 2 - ČTÚ Metodika pro měření</w:t>
      </w:r>
    </w:p>
    <w:p w14:paraId="1F1BC2C4" w14:textId="0376D4A1" w:rsidR="0091729A" w:rsidRPr="005745F4" w:rsidRDefault="0091729A" w:rsidP="00FB1A5C">
      <w:pPr>
        <w:pStyle w:val="Zkladntext"/>
        <w:spacing w:before="269"/>
        <w:ind w:left="136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70BA1AA" w14:textId="77777777" w:rsidR="00055DAC" w:rsidRPr="005745F4" w:rsidRDefault="00D74908" w:rsidP="005745F4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color w:val="2D73B6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Článek XIII</w:t>
      </w:r>
      <w:r w:rsidR="00055DAC" w:rsidRPr="005745F4">
        <w:rPr>
          <w:rStyle w:val="gmail-notranslate"/>
          <w:rFonts w:ascii="Calibri" w:hAnsi="Calibri" w:cs="Calibri"/>
          <w:sz w:val="22"/>
          <w:szCs w:val="22"/>
        </w:rPr>
        <w:br/>
      </w:r>
      <w:r w:rsidR="00055DAC"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Doba opravy Služby</w:t>
      </w:r>
    </w:p>
    <w:p w14:paraId="64459CAB" w14:textId="77777777" w:rsidR="00055DAC" w:rsidRPr="005745F4" w:rsidRDefault="00D74908" w:rsidP="005745F4">
      <w:pPr>
        <w:pStyle w:val="Zkladntext"/>
        <w:spacing w:before="269"/>
        <w:ind w:left="136"/>
        <w:rPr>
          <w:rFonts w:ascii="Calibri" w:hAnsi="Calibri" w:cs="Calibri"/>
        </w:rPr>
      </w:pPr>
      <w:r w:rsidRPr="005745F4">
        <w:rPr>
          <w:rFonts w:ascii="Calibri" w:hAnsi="Calibri" w:cs="Calibri"/>
        </w:rPr>
        <w:t xml:space="preserve">Partner </w:t>
      </w:r>
      <w:r w:rsidR="00055DAC" w:rsidRPr="005745F4">
        <w:rPr>
          <w:rFonts w:ascii="Calibri" w:hAnsi="Calibri" w:cs="Calibri"/>
        </w:rPr>
        <w:t>garantuje maximální dobu opravy pro jednotlivé typy přístupu</w:t>
      </w:r>
      <w:r w:rsidRPr="005745F4">
        <w:rPr>
          <w:rFonts w:ascii="Calibri" w:hAnsi="Calibri" w:cs="Calibri"/>
        </w:rPr>
        <w:t xml:space="preserve"> KZP</w:t>
      </w:r>
      <w:r w:rsidR="00055DAC" w:rsidRPr="005745F4">
        <w:rPr>
          <w:rFonts w:ascii="Calibri" w:hAnsi="Calibri" w:cs="Calibri"/>
        </w:rPr>
        <w:t>, tak jak je uvedena v následující tabulce:</w:t>
      </w:r>
    </w:p>
    <w:p w14:paraId="5D9848E0" w14:textId="77777777" w:rsidR="00055DAC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362"/>
        <w:gridCol w:w="2274"/>
        <w:gridCol w:w="2275"/>
        <w:gridCol w:w="2241"/>
      </w:tblGrid>
      <w:tr w:rsidR="00055DAC" w:rsidRPr="005745F4" w14:paraId="4C71A327" w14:textId="77777777" w:rsidTr="00627C64">
        <w:tc>
          <w:tcPr>
            <w:tcW w:w="2371" w:type="dxa"/>
            <w:shd w:val="clear" w:color="auto" w:fill="F2F2F2" w:themeFill="background1" w:themeFillShade="F2"/>
          </w:tcPr>
          <w:p w14:paraId="3630A3C6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  <w:b/>
              </w:rPr>
              <w:t xml:space="preserve">Přístup k </w:t>
            </w:r>
            <w:proofErr w:type="spellStart"/>
            <w:r w:rsidRPr="005745F4">
              <w:rPr>
                <w:rFonts w:ascii="Calibri" w:hAnsi="Calibri" w:cs="Calibri"/>
                <w:b/>
              </w:rPr>
              <w:t>pasivní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infrastructure</w:t>
            </w:r>
            <w:r w:rsidRPr="005745F4">
              <w:rPr>
                <w:rFonts w:ascii="Calibri" w:hAnsi="Calibri" w:cs="Calibri"/>
              </w:rPr>
              <w:t xml:space="preserve"> (</w:t>
            </w:r>
            <w:proofErr w:type="spellStart"/>
            <w:r w:rsidRPr="005745F4">
              <w:rPr>
                <w:rFonts w:ascii="Calibri" w:hAnsi="Calibri" w:cs="Calibri"/>
              </w:rPr>
              <w:t>kabelovody,chráničky</w:t>
            </w:r>
            <w:proofErr w:type="spellEnd"/>
            <w:r w:rsidRPr="005745F4">
              <w:rPr>
                <w:rFonts w:ascii="Calibri" w:hAnsi="Calibri" w:cs="Calibri"/>
              </w:rPr>
              <w:t xml:space="preserve">, </w:t>
            </w:r>
            <w:proofErr w:type="spellStart"/>
            <w:r w:rsidRPr="005745F4">
              <w:rPr>
                <w:rFonts w:ascii="Calibri" w:hAnsi="Calibri" w:cs="Calibri"/>
              </w:rPr>
              <w:t>nenasvícené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optické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vlákno</w:t>
            </w:r>
            <w:proofErr w:type="spellEnd"/>
            <w:r w:rsidRPr="005745F4">
              <w:rPr>
                <w:rFonts w:ascii="Calibri" w:hAnsi="Calibri" w:cs="Calibri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307BA1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Fyzické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 w:rsidRPr="005745F4">
              <w:rPr>
                <w:rFonts w:ascii="Calibri" w:hAnsi="Calibri" w:cs="Calibri"/>
                <w:b/>
              </w:rPr>
              <w:t>jeho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14:paraId="5A7A27E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proofErr w:type="spellStart"/>
            <w:r w:rsidRPr="005745F4">
              <w:rPr>
                <w:rFonts w:ascii="Calibri" w:hAnsi="Calibri" w:cs="Calibri"/>
                <w:b/>
              </w:rPr>
              <w:t>Virtuální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zpřístupnění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účastnického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  <w:b/>
              </w:rPr>
              <w:t>vedení</w:t>
            </w:r>
            <w:proofErr w:type="spellEnd"/>
            <w:r w:rsidRPr="005745F4">
              <w:rPr>
                <w:rFonts w:ascii="Calibri" w:hAnsi="Calibri" w:cs="Calibri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14:paraId="1B59507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  <w:b/>
              </w:rPr>
            </w:pPr>
            <w:r w:rsidRPr="005745F4">
              <w:rPr>
                <w:rFonts w:ascii="Calibri" w:hAnsi="Calibri" w:cs="Calibri"/>
                <w:b/>
              </w:rPr>
              <w:t>Bitstream</w:t>
            </w:r>
          </w:p>
        </w:tc>
      </w:tr>
      <w:tr w:rsidR="00055DAC" w:rsidRPr="005745F4" w14:paraId="3E3D9FF3" w14:textId="77777777" w:rsidTr="00627C64">
        <w:tc>
          <w:tcPr>
            <w:tcW w:w="2371" w:type="dxa"/>
          </w:tcPr>
          <w:p w14:paraId="3E8CDD8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3D1BF73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74E6B02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3 </w:t>
            </w:r>
            <w:proofErr w:type="spellStart"/>
            <w:r w:rsidRPr="005745F4">
              <w:rPr>
                <w:rFonts w:ascii="Calibri" w:hAnsi="Calibri" w:cs="Calibri"/>
              </w:rPr>
              <w:t>hodiny</w:t>
            </w:r>
            <w:proofErr w:type="spellEnd"/>
            <w:r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5101699D" w14:textId="77777777" w:rsidR="00055DAC" w:rsidRPr="005745F4" w:rsidRDefault="00D60766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>3</w:t>
            </w:r>
            <w:r w:rsidR="00055DAC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055DAC" w:rsidRPr="005745F4">
              <w:rPr>
                <w:rFonts w:ascii="Calibri" w:hAnsi="Calibri" w:cs="Calibri"/>
              </w:rPr>
              <w:t>hodin</w:t>
            </w:r>
            <w:r w:rsidRPr="005745F4">
              <w:rPr>
                <w:rFonts w:ascii="Calibri" w:hAnsi="Calibri" w:cs="Calibri"/>
              </w:rPr>
              <w:t>y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pro 80% </w:t>
            </w:r>
            <w:proofErr w:type="spellStart"/>
            <w:r w:rsidR="00055DAC" w:rsidRPr="005745F4">
              <w:rPr>
                <w:rFonts w:ascii="Calibri" w:hAnsi="Calibri" w:cs="Calibri"/>
              </w:rPr>
              <w:t>případů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="00055DAC" w:rsidRPr="005745F4">
              <w:rPr>
                <w:rFonts w:ascii="Calibri" w:hAnsi="Calibri" w:cs="Calibri"/>
              </w:rPr>
              <w:t>výjezdu</w:t>
            </w:r>
            <w:proofErr w:type="spellEnd"/>
            <w:r w:rsidR="00055DAC"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="00055DAC"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73E458E5" w14:textId="77777777" w:rsidTr="00627C64">
        <w:tc>
          <w:tcPr>
            <w:tcW w:w="2371" w:type="dxa"/>
          </w:tcPr>
          <w:p w14:paraId="5D2E070A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5" w:type="dxa"/>
          </w:tcPr>
          <w:p w14:paraId="49D0FBB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40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95%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56" w:type="dxa"/>
          </w:tcPr>
          <w:p w14:paraId="7154DF89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60107EFB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12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7FBEB528" w14:textId="77777777" w:rsidTr="00627C64">
        <w:tc>
          <w:tcPr>
            <w:tcW w:w="2371" w:type="dxa"/>
          </w:tcPr>
          <w:p w14:paraId="1A3330BF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38E1C410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482B67E3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443D53A5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18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99%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bez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  <w:tr w:rsidR="00055DAC" w:rsidRPr="005745F4" w14:paraId="3B607662" w14:textId="77777777" w:rsidTr="00627C64">
        <w:tc>
          <w:tcPr>
            <w:tcW w:w="2371" w:type="dxa"/>
          </w:tcPr>
          <w:p w14:paraId="5238C607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5" w:type="dxa"/>
          </w:tcPr>
          <w:p w14:paraId="6711D62E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</w:p>
        </w:tc>
        <w:tc>
          <w:tcPr>
            <w:tcW w:w="2356" w:type="dxa"/>
          </w:tcPr>
          <w:p w14:paraId="3252822C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  <w:tc>
          <w:tcPr>
            <w:tcW w:w="2348" w:type="dxa"/>
          </w:tcPr>
          <w:p w14:paraId="22589532" w14:textId="77777777" w:rsidR="00055DAC" w:rsidRPr="005745F4" w:rsidRDefault="00055DAC" w:rsidP="005745F4">
            <w:pPr>
              <w:pStyle w:val="Zkladntext"/>
              <w:spacing w:before="269"/>
              <w:rPr>
                <w:rFonts w:ascii="Calibri" w:hAnsi="Calibri" w:cs="Calibri"/>
              </w:rPr>
            </w:pPr>
            <w:r w:rsidRPr="005745F4">
              <w:rPr>
                <w:rFonts w:ascii="Calibri" w:hAnsi="Calibri" w:cs="Calibri"/>
              </w:rPr>
              <w:t xml:space="preserve">26 </w:t>
            </w:r>
            <w:proofErr w:type="spellStart"/>
            <w:r w:rsidRPr="005745F4">
              <w:rPr>
                <w:rFonts w:ascii="Calibri" w:hAnsi="Calibri" w:cs="Calibri"/>
              </w:rPr>
              <w:t>hodin</w:t>
            </w:r>
            <w:proofErr w:type="spellEnd"/>
            <w:r w:rsidRPr="005745F4">
              <w:rPr>
                <w:rFonts w:ascii="Calibri" w:hAnsi="Calibri" w:cs="Calibri"/>
              </w:rPr>
              <w:t xml:space="preserve"> pro 70% </w:t>
            </w:r>
            <w:proofErr w:type="spellStart"/>
            <w:r w:rsidRPr="005745F4">
              <w:rPr>
                <w:rFonts w:ascii="Calibri" w:hAnsi="Calibri" w:cs="Calibri"/>
              </w:rPr>
              <w:t>případů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včetně</w:t>
            </w:r>
            <w:proofErr w:type="spellEnd"/>
            <w:r w:rsidRPr="005745F4">
              <w:rPr>
                <w:rFonts w:ascii="Calibri" w:hAnsi="Calibri" w:cs="Calibri"/>
              </w:rPr>
              <w:t xml:space="preserve">  </w:t>
            </w:r>
            <w:proofErr w:type="spellStart"/>
            <w:r w:rsidRPr="005745F4">
              <w:rPr>
                <w:rFonts w:ascii="Calibri" w:hAnsi="Calibri" w:cs="Calibri"/>
              </w:rPr>
              <w:t>výjezdu</w:t>
            </w:r>
            <w:proofErr w:type="spellEnd"/>
            <w:r w:rsidRPr="005745F4">
              <w:rPr>
                <w:rFonts w:ascii="Calibri" w:hAnsi="Calibri" w:cs="Calibri"/>
              </w:rPr>
              <w:t xml:space="preserve"> </w:t>
            </w:r>
            <w:proofErr w:type="spellStart"/>
            <w:r w:rsidRPr="005745F4">
              <w:rPr>
                <w:rFonts w:ascii="Calibri" w:hAnsi="Calibri" w:cs="Calibri"/>
              </w:rPr>
              <w:t>technika</w:t>
            </w:r>
            <w:proofErr w:type="spellEnd"/>
          </w:p>
        </w:tc>
      </w:tr>
    </w:tbl>
    <w:p w14:paraId="7EAA518F" w14:textId="00C7C469" w:rsidR="00055DAC" w:rsidRPr="005745F4" w:rsidRDefault="0091729A" w:rsidP="005745F4">
      <w:pPr>
        <w:pStyle w:val="Zkladntext"/>
        <w:spacing w:before="269"/>
        <w:ind w:left="136"/>
        <w:jc w:val="center"/>
        <w:rPr>
          <w:rFonts w:ascii="Calibri" w:hAnsi="Calibri" w:cs="Calibri"/>
          <w:b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D74908" w:rsidRPr="005745F4">
        <w:rPr>
          <w:rFonts w:ascii="Calibri" w:hAnsi="Calibri" w:cs="Calibri"/>
          <w:b/>
          <w:sz w:val="22"/>
          <w:szCs w:val="22"/>
        </w:rPr>
        <w:t>Článek XIV</w:t>
      </w:r>
    </w:p>
    <w:p w14:paraId="6707D17C" w14:textId="77777777" w:rsidR="00055DAC" w:rsidRPr="005745F4" w:rsidRDefault="00055DAC" w:rsidP="005745F4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745F4">
        <w:rPr>
          <w:rStyle w:val="gmail-notranslate"/>
          <w:rFonts w:ascii="Calibri" w:hAnsi="Calibri" w:cs="Calibri"/>
          <w:b/>
          <w:bCs/>
          <w:sz w:val="22"/>
          <w:szCs w:val="22"/>
        </w:rPr>
        <w:t>Měsíční dostupnost předávacího rozhraní služeb</w:t>
      </w:r>
    </w:p>
    <w:p w14:paraId="31FC69AD" w14:textId="77777777" w:rsidR="00055DAC" w:rsidRPr="005745F4" w:rsidRDefault="00055DAC" w:rsidP="005745F4">
      <w:pPr>
        <w:pStyle w:val="Zkladntext"/>
        <w:spacing w:before="8"/>
        <w:rPr>
          <w:rFonts w:ascii="Calibri" w:hAnsi="Calibri" w:cs="Calibri"/>
          <w:sz w:val="40"/>
        </w:rPr>
      </w:pPr>
    </w:p>
    <w:p w14:paraId="3B6ECD57" w14:textId="6C4E1E48" w:rsidR="00055DAC" w:rsidRPr="005745F4" w:rsidRDefault="001F68D4" w:rsidP="005745F4">
      <w:pPr>
        <w:pStyle w:val="Zkladntext"/>
        <w:ind w:left="135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sz w:val="22"/>
          <w:szCs w:val="22"/>
        </w:rPr>
        <w:lastRenderedPageBreak/>
        <w:t>Partner</w:t>
      </w:r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garantuje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minimální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měsíční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dostupnost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a maximální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dobu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opravy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předávacího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služeb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5745F4">
        <w:rPr>
          <w:rFonts w:ascii="Calibri" w:hAnsi="Calibri" w:cs="Calibri"/>
          <w:sz w:val="22"/>
          <w:szCs w:val="22"/>
        </w:rPr>
        <w:t>síťové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rozhraní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mezi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745F4">
        <w:rPr>
          <w:rFonts w:ascii="Calibri" w:hAnsi="Calibri" w:cs="Calibri"/>
          <w:sz w:val="22"/>
          <w:szCs w:val="22"/>
        </w:rPr>
        <w:t>sítí</w:t>
      </w:r>
      <w:proofErr w:type="spellEnd"/>
      <w:r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2212" w:rsidRPr="005745F4">
        <w:rPr>
          <w:rFonts w:ascii="Calibri" w:hAnsi="Calibri" w:cs="Calibri"/>
          <w:sz w:val="22"/>
          <w:szCs w:val="22"/>
        </w:rPr>
        <w:t>Zlín</w:t>
      </w:r>
      <w:proofErr w:type="spellEnd"/>
      <w:r w:rsidR="00582212" w:rsidRPr="005745F4">
        <w:rPr>
          <w:rFonts w:ascii="Calibri" w:hAnsi="Calibri" w:cs="Calibri"/>
          <w:sz w:val="22"/>
          <w:szCs w:val="22"/>
        </w:rPr>
        <w:t xml:space="preserve"> Net</w:t>
      </w:r>
      <w:r w:rsidRPr="005745F4">
        <w:rPr>
          <w:rFonts w:ascii="Calibri" w:hAnsi="Calibri" w:cs="Calibri"/>
          <w:sz w:val="22"/>
          <w:szCs w:val="22"/>
        </w:rPr>
        <w:t xml:space="preserve"> </w:t>
      </w:r>
      <w:r w:rsidR="00055DAC" w:rsidRPr="005745F4">
        <w:rPr>
          <w:rFonts w:ascii="Calibri" w:hAnsi="Calibri" w:cs="Calibri"/>
          <w:sz w:val="22"/>
          <w:szCs w:val="22"/>
        </w:rPr>
        <w:t xml:space="preserve">a sítí </w:t>
      </w:r>
      <w:r w:rsidRPr="005745F4">
        <w:rPr>
          <w:rFonts w:ascii="Calibri" w:hAnsi="Calibri" w:cs="Calibri"/>
          <w:sz w:val="22"/>
          <w:szCs w:val="22"/>
        </w:rPr>
        <w:t>Partnera</w:t>
      </w:r>
      <w:r w:rsidR="00055DAC" w:rsidRPr="005745F4">
        <w:rPr>
          <w:rFonts w:ascii="Calibri" w:hAnsi="Calibri" w:cs="Calibri"/>
          <w:sz w:val="22"/>
          <w:szCs w:val="22"/>
        </w:rPr>
        <w:t xml:space="preserve">) v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souladu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s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následující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55DAC" w:rsidRPr="005745F4">
        <w:rPr>
          <w:rFonts w:ascii="Calibri" w:hAnsi="Calibri" w:cs="Calibri"/>
          <w:sz w:val="22"/>
          <w:szCs w:val="22"/>
        </w:rPr>
        <w:t>tabulkou</w:t>
      </w:r>
      <w:proofErr w:type="spellEnd"/>
      <w:r w:rsidR="00055DAC" w:rsidRPr="005745F4">
        <w:rPr>
          <w:rFonts w:ascii="Calibri" w:hAnsi="Calibri" w:cs="Calibri"/>
          <w:sz w:val="22"/>
          <w:szCs w:val="22"/>
        </w:rPr>
        <w:t>.</w:t>
      </w:r>
      <w:r w:rsidRPr="005745F4">
        <w:rPr>
          <w:rFonts w:ascii="Calibri" w:hAnsi="Calibri" w:cs="Calibri"/>
          <w:sz w:val="22"/>
          <w:szCs w:val="22"/>
        </w:rPr>
        <w:br/>
      </w:r>
    </w:p>
    <w:p w14:paraId="24C864FD" w14:textId="77777777" w:rsidR="00055DAC" w:rsidRPr="005745F4" w:rsidRDefault="00055DAC" w:rsidP="005745F4">
      <w:pPr>
        <w:pStyle w:val="Zkladntext"/>
        <w:ind w:left="138"/>
        <w:rPr>
          <w:rFonts w:ascii="Calibri" w:hAnsi="Calibri" w:cs="Calibri"/>
          <w:sz w:val="20"/>
        </w:rPr>
      </w:pPr>
      <w:r w:rsidRPr="005745F4">
        <w:rPr>
          <w:rFonts w:ascii="Calibri" w:hAnsi="Calibri" w:cs="Calibri"/>
          <w:noProof/>
          <w:sz w:val="20"/>
          <w:lang w:val="cs-CZ" w:eastAsia="cs-CZ"/>
        </w:rPr>
        <w:drawing>
          <wp:inline distT="0" distB="0" distL="0" distR="0" wp14:anchorId="764F1BCF" wp14:editId="53EABC59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70458" w14:textId="0DC9FE20" w:rsidR="004B449D" w:rsidRPr="005745F4" w:rsidRDefault="00055DAC" w:rsidP="005745F4">
      <w:pPr>
        <w:pStyle w:val="Zkladntext"/>
        <w:spacing w:before="269"/>
        <w:ind w:left="136"/>
        <w:rPr>
          <w:rFonts w:ascii="Calibri" w:hAnsi="Calibri" w:cs="Calibri"/>
          <w:sz w:val="22"/>
          <w:szCs w:val="22"/>
        </w:rPr>
      </w:pPr>
      <w:r w:rsidRPr="005745F4">
        <w:rPr>
          <w:rFonts w:ascii="Calibri" w:hAnsi="Calibri" w:cs="Calibri"/>
          <w:b/>
          <w:sz w:val="22"/>
          <w:szCs w:val="22"/>
        </w:rPr>
        <w:br/>
      </w:r>
      <w:r w:rsidR="0091729A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CC4BA0" w:rsidRPr="005745F4">
        <w:rPr>
          <w:rFonts w:ascii="Calibri" w:hAnsi="Calibri" w:cs="Calibri"/>
          <w:sz w:val="22"/>
          <w:szCs w:val="22"/>
        </w:rPr>
        <w:br/>
      </w:r>
      <w:r w:rsidR="004B449D" w:rsidRPr="005745F4">
        <w:rPr>
          <w:rFonts w:ascii="Calibri" w:hAnsi="Calibri" w:cs="Calibri"/>
          <w:sz w:val="22"/>
          <w:szCs w:val="22"/>
        </w:rPr>
        <w:t xml:space="preserve">za </w:t>
      </w:r>
      <w:r w:rsidR="00582212" w:rsidRPr="005745F4">
        <w:rPr>
          <w:rFonts w:ascii="Calibri" w:hAnsi="Calibri" w:cs="Calibri"/>
          <w:sz w:val="22"/>
          <w:szCs w:val="22"/>
        </w:rPr>
        <w:t>Zlín Net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CC4BA0" w:rsidRPr="005745F4">
        <w:rPr>
          <w:rFonts w:ascii="Calibri" w:hAnsi="Calibri" w:cs="Calibri"/>
          <w:sz w:val="22"/>
          <w:szCs w:val="22"/>
        </w:rPr>
        <w:t xml:space="preserve">    </w:t>
      </w:r>
      <w:r w:rsidR="0091729A" w:rsidRPr="005745F4">
        <w:rPr>
          <w:rFonts w:ascii="Calibri" w:hAnsi="Calibri" w:cs="Calibri"/>
          <w:sz w:val="22"/>
          <w:szCs w:val="22"/>
        </w:rPr>
        <w:tab/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 </w:t>
      </w:r>
      <w:r w:rsidR="0091729A" w:rsidRPr="005745F4">
        <w:rPr>
          <w:rFonts w:ascii="Calibri" w:hAnsi="Calibri" w:cs="Calibri"/>
          <w:sz w:val="22"/>
          <w:szCs w:val="22"/>
        </w:rPr>
        <w:tab/>
        <w:t xml:space="preserve">za Partnera </w:t>
      </w:r>
    </w:p>
    <w:sectPr w:rsidR="004B449D" w:rsidRPr="005745F4" w:rsidSect="00FB1A5C">
      <w:headerReference w:type="default" r:id="rId14"/>
      <w:footerReference w:type="default" r:id="rId15"/>
      <w:pgSz w:w="11906" w:h="16838"/>
      <w:pgMar w:top="1417" w:right="1417" w:bottom="14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ABE3" w14:textId="77777777" w:rsidR="00661BF3" w:rsidRDefault="00661BF3" w:rsidP="0063414F">
      <w:r>
        <w:separator/>
      </w:r>
    </w:p>
  </w:endnote>
  <w:endnote w:type="continuationSeparator" w:id="0">
    <w:p w14:paraId="295D5643" w14:textId="77777777" w:rsidR="00661BF3" w:rsidRDefault="00661BF3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ADB81CA" w14:textId="77777777" w:rsidR="00FB1A5C" w:rsidRPr="00112ABD" w:rsidRDefault="00FB1A5C" w:rsidP="00FB1A5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>
          <w:rPr>
            <w:rStyle w:val="slostrnky"/>
            <w:rFonts w:ascii="Calibri" w:hAnsi="Calibri" w:cs="Calibri"/>
            <w:sz w:val="22"/>
            <w:szCs w:val="22"/>
          </w:rPr>
          <w:t>2</w:t>
        </w:r>
        <w:r w:rsidRPr="00112ABD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9599911" w14:textId="65359C33" w:rsidR="00007F5C" w:rsidRPr="00FB1A5C" w:rsidRDefault="00007F5C" w:rsidP="00FB1A5C">
    <w:pPr>
      <w:pStyle w:val="Zpat"/>
      <w:tabs>
        <w:tab w:val="center" w:pos="4493"/>
      </w:tabs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44B3E" w14:textId="77777777" w:rsidR="00661BF3" w:rsidRDefault="00661BF3" w:rsidP="0063414F">
      <w:r>
        <w:separator/>
      </w:r>
    </w:p>
  </w:footnote>
  <w:footnote w:type="continuationSeparator" w:id="0">
    <w:p w14:paraId="7B560EE3" w14:textId="77777777" w:rsidR="00661BF3" w:rsidRDefault="00661BF3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201" w14:textId="3EC0680D" w:rsidR="00007F5C" w:rsidRPr="005745F4" w:rsidRDefault="005745F4" w:rsidP="005745F4">
    <w:pPr>
      <w:pStyle w:val="Zhlav"/>
      <w:rPr>
        <w:rFonts w:ascii="Calibri" w:hAnsi="Calibri" w:cs="Calibri"/>
      </w:rPr>
    </w:pPr>
    <w:r w:rsidRPr="005B122E">
      <w:rPr>
        <w:rFonts w:ascii="Calibri" w:hAnsi="Calibri" w:cs="Calibri"/>
        <w:sz w:val="22"/>
        <w:szCs w:val="22"/>
      </w:rPr>
      <w:t xml:space="preserve">Příloha č. </w:t>
    </w:r>
    <w:r>
      <w:rPr>
        <w:rFonts w:ascii="Calibri" w:hAnsi="Calibri" w:cs="Calibri"/>
        <w:sz w:val="22"/>
        <w:szCs w:val="22"/>
      </w:rPr>
      <w:t>4</w:t>
    </w:r>
    <w:r w:rsidRPr="005B122E">
      <w:rPr>
        <w:rFonts w:ascii="Calibri" w:hAnsi="Calibri" w:cs="Calibri"/>
        <w:sz w:val="22"/>
        <w:szCs w:val="22"/>
      </w:rPr>
      <w:t xml:space="preserve"> – </w:t>
    </w:r>
    <w:r>
      <w:rPr>
        <w:rFonts w:ascii="Calibri" w:hAnsi="Calibri" w:cs="Calibri"/>
        <w:sz w:val="22"/>
        <w:szCs w:val="22"/>
      </w:rPr>
      <w:t>Minimální soubor SLA</w:t>
    </w:r>
    <w:r w:rsidRPr="00C562F9">
      <w:rPr>
        <w:rFonts w:ascii="Calibri" w:hAnsi="Calibri" w:cs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37509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03578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5237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116573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430585">
    <w:abstractNumId w:val="20"/>
  </w:num>
  <w:num w:numId="6" w16cid:durableId="1452624351">
    <w:abstractNumId w:val="37"/>
  </w:num>
  <w:num w:numId="7" w16cid:durableId="1162313510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413608">
    <w:abstractNumId w:val="15"/>
  </w:num>
  <w:num w:numId="9" w16cid:durableId="2126193663">
    <w:abstractNumId w:val="19"/>
  </w:num>
  <w:num w:numId="10" w16cid:durableId="1189954568">
    <w:abstractNumId w:val="10"/>
  </w:num>
  <w:num w:numId="11" w16cid:durableId="1868057506">
    <w:abstractNumId w:val="7"/>
  </w:num>
  <w:num w:numId="12" w16cid:durableId="1795826843">
    <w:abstractNumId w:val="9"/>
  </w:num>
  <w:num w:numId="13" w16cid:durableId="1003898361">
    <w:abstractNumId w:val="34"/>
  </w:num>
  <w:num w:numId="14" w16cid:durableId="1471633138">
    <w:abstractNumId w:val="12"/>
  </w:num>
  <w:num w:numId="15" w16cid:durableId="1032995173">
    <w:abstractNumId w:val="36"/>
  </w:num>
  <w:num w:numId="16" w16cid:durableId="1384938810">
    <w:abstractNumId w:val="3"/>
  </w:num>
  <w:num w:numId="17" w16cid:durableId="278074904">
    <w:abstractNumId w:val="18"/>
  </w:num>
  <w:num w:numId="18" w16cid:durableId="992177303">
    <w:abstractNumId w:val="27"/>
  </w:num>
  <w:num w:numId="19" w16cid:durableId="749280075">
    <w:abstractNumId w:val="13"/>
  </w:num>
  <w:num w:numId="20" w16cid:durableId="577978980">
    <w:abstractNumId w:val="29"/>
  </w:num>
  <w:num w:numId="21" w16cid:durableId="1054815297">
    <w:abstractNumId w:val="5"/>
  </w:num>
  <w:num w:numId="22" w16cid:durableId="2136440801">
    <w:abstractNumId w:val="4"/>
  </w:num>
  <w:num w:numId="23" w16cid:durableId="1913539763">
    <w:abstractNumId w:val="28"/>
  </w:num>
  <w:num w:numId="24" w16cid:durableId="1650403441">
    <w:abstractNumId w:val="39"/>
  </w:num>
  <w:num w:numId="25" w16cid:durableId="1504971388">
    <w:abstractNumId w:val="23"/>
  </w:num>
  <w:num w:numId="26" w16cid:durableId="450250194">
    <w:abstractNumId w:val="31"/>
  </w:num>
  <w:num w:numId="27" w16cid:durableId="941566703">
    <w:abstractNumId w:val="24"/>
  </w:num>
  <w:num w:numId="28" w16cid:durableId="1647006948">
    <w:abstractNumId w:val="16"/>
  </w:num>
  <w:num w:numId="29" w16cid:durableId="2144998674">
    <w:abstractNumId w:val="30"/>
  </w:num>
  <w:num w:numId="30" w16cid:durableId="544755060">
    <w:abstractNumId w:val="2"/>
  </w:num>
  <w:num w:numId="31" w16cid:durableId="1128816106">
    <w:abstractNumId w:val="33"/>
  </w:num>
  <w:num w:numId="32" w16cid:durableId="1791438951">
    <w:abstractNumId w:val="32"/>
  </w:num>
  <w:num w:numId="33" w16cid:durableId="933704715">
    <w:abstractNumId w:val="22"/>
  </w:num>
  <w:num w:numId="34" w16cid:durableId="806975374">
    <w:abstractNumId w:val="21"/>
  </w:num>
  <w:num w:numId="35" w16cid:durableId="597712414">
    <w:abstractNumId w:val="8"/>
  </w:num>
  <w:num w:numId="36" w16cid:durableId="2034916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8961464">
    <w:abstractNumId w:val="17"/>
  </w:num>
  <w:num w:numId="38" w16cid:durableId="1481263723">
    <w:abstractNumId w:val="26"/>
  </w:num>
  <w:num w:numId="39" w16cid:durableId="1003312443">
    <w:abstractNumId w:val="0"/>
  </w:num>
  <w:num w:numId="40" w16cid:durableId="1715540602">
    <w:abstractNumId w:val="35"/>
  </w:num>
  <w:num w:numId="41" w16cid:durableId="1132599655">
    <w:abstractNumId w:val="14"/>
  </w:num>
  <w:num w:numId="42" w16cid:durableId="1855874441">
    <w:abstractNumId w:val="1"/>
  </w:num>
  <w:num w:numId="43" w16cid:durableId="349111470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3B1A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5036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92EF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4D4"/>
    <w:rsid w:val="005745F4"/>
    <w:rsid w:val="005748A9"/>
    <w:rsid w:val="00574CF9"/>
    <w:rsid w:val="00582212"/>
    <w:rsid w:val="005A26FD"/>
    <w:rsid w:val="005A4519"/>
    <w:rsid w:val="005A6AC3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1BF3"/>
    <w:rsid w:val="00663AB5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97A2A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60766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EE7BA8"/>
    <w:rsid w:val="00F02CCC"/>
    <w:rsid w:val="00F163A8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1A5C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4AC01"/>
  <w15:docId w15:val="{ADF5A530-F7A9-4490-A313-50015DBB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FB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Props1.xml><?xml version="1.0" encoding="utf-8"?>
<ds:datastoreItem xmlns:ds="http://schemas.openxmlformats.org/officeDocument/2006/customXml" ds:itemID="{0FD667A5-7BA4-4DD0-94EE-3197EDA78A12}"/>
</file>

<file path=customXml/itemProps2.xml><?xml version="1.0" encoding="utf-8"?>
<ds:datastoreItem xmlns:ds="http://schemas.openxmlformats.org/officeDocument/2006/customXml" ds:itemID="{40653988-7968-434C-9A33-BE93081B40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910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15</cp:revision>
  <dcterms:created xsi:type="dcterms:W3CDTF">2022-06-19T17:53:00Z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